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C" w:rsidRPr="00FA069C" w:rsidRDefault="00FA069C" w:rsidP="00191D5F">
      <w:pPr>
        <w:spacing w:after="0" w:line="240" w:lineRule="auto"/>
        <w:jc w:val="center"/>
        <w:rPr>
          <w:rFonts w:ascii="Arial" w:hAnsi="Arial" w:cs="Arial"/>
          <w:b/>
        </w:rPr>
      </w:pPr>
      <w:r w:rsidRPr="00FA069C">
        <w:rPr>
          <w:rFonts w:ascii="Arial" w:hAnsi="Arial" w:cs="Arial"/>
          <w:b/>
        </w:rPr>
        <w:t>ФБУ «Тульский ЦСМ»</w:t>
      </w:r>
    </w:p>
    <w:p w:rsidR="00FA069C" w:rsidRPr="00FA069C" w:rsidRDefault="00FA069C" w:rsidP="00191D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FA069C" w:rsidRDefault="00FA069C" w:rsidP="00191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80EA4" w:rsidRPr="00FA069C" w:rsidRDefault="00FA069C" w:rsidP="00191D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5D21C5" w:rsidRPr="00FA069C">
        <w:rPr>
          <w:rFonts w:ascii="Arial" w:hAnsi="Arial" w:cs="Arial"/>
          <w:b/>
        </w:rPr>
        <w:t>раткосрочны</w:t>
      </w:r>
      <w:r>
        <w:rPr>
          <w:rFonts w:ascii="Arial" w:hAnsi="Arial" w:cs="Arial"/>
          <w:b/>
        </w:rPr>
        <w:t>е</w:t>
      </w:r>
      <w:r w:rsidR="005D21C5" w:rsidRPr="00FA069C">
        <w:rPr>
          <w:rFonts w:ascii="Arial" w:hAnsi="Arial" w:cs="Arial"/>
          <w:b/>
        </w:rPr>
        <w:t xml:space="preserve"> курс</w:t>
      </w:r>
      <w:r>
        <w:rPr>
          <w:rFonts w:ascii="Arial" w:hAnsi="Arial" w:cs="Arial"/>
          <w:b/>
        </w:rPr>
        <w:t>ы</w:t>
      </w:r>
      <w:r w:rsidR="005D21C5" w:rsidRPr="00FA069C">
        <w:rPr>
          <w:rFonts w:ascii="Arial" w:hAnsi="Arial" w:cs="Arial"/>
          <w:b/>
        </w:rPr>
        <w:t xml:space="preserve"> повышения квалификации</w:t>
      </w:r>
      <w:r w:rsidR="00D80EA4" w:rsidRPr="00FA069C">
        <w:rPr>
          <w:rFonts w:ascii="Arial" w:hAnsi="Arial" w:cs="Arial"/>
          <w:b/>
        </w:rPr>
        <w:t>:</w:t>
      </w:r>
    </w:p>
    <w:p w:rsidR="00456F9E" w:rsidRPr="00FA069C" w:rsidRDefault="00456F9E" w:rsidP="00191D5F">
      <w:pPr>
        <w:spacing w:after="0" w:line="240" w:lineRule="auto"/>
        <w:jc w:val="center"/>
        <w:rPr>
          <w:rFonts w:ascii="Arial" w:hAnsi="Arial" w:cs="Arial"/>
          <w:b/>
        </w:rPr>
      </w:pPr>
    </w:p>
    <w:p w:rsidR="00456F9E" w:rsidRPr="006E62AF" w:rsidRDefault="00456F9E" w:rsidP="00456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2A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20-22 ноября 2019 года</w:t>
      </w:r>
    </w:p>
    <w:p w:rsidR="004F6416" w:rsidRPr="006E62AF" w:rsidRDefault="004F6416" w:rsidP="00191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F050B" w:rsidRPr="006E62AF" w:rsidRDefault="00D80EA4" w:rsidP="006C3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E62AF">
        <w:rPr>
          <w:rFonts w:ascii="Arial" w:hAnsi="Arial" w:cs="Arial"/>
          <w:b/>
        </w:rPr>
        <w:t>Тема: «</w:t>
      </w:r>
      <w:r w:rsidR="00CF050B" w:rsidRPr="006E62AF">
        <w:rPr>
          <w:rFonts w:ascii="Arial" w:hAnsi="Arial" w:cs="Arial"/>
          <w:b/>
        </w:rPr>
        <w:t>Внутренний аудит деятельности испытательной лаборатории</w:t>
      </w:r>
      <w:r w:rsidR="00CF050B" w:rsidRPr="006E62AF">
        <w:rPr>
          <w:rFonts w:ascii="Arial" w:hAnsi="Arial" w:cs="Arial"/>
          <w:b/>
          <w:bCs/>
        </w:rPr>
        <w:t>.</w:t>
      </w:r>
    </w:p>
    <w:p w:rsidR="00D80EA4" w:rsidRDefault="00CF050B" w:rsidP="006C3839">
      <w:pPr>
        <w:spacing w:after="0" w:line="240" w:lineRule="auto"/>
        <w:jc w:val="center"/>
        <w:rPr>
          <w:rFonts w:ascii="Arial" w:hAnsi="Arial" w:cs="Arial"/>
          <w:b/>
        </w:rPr>
      </w:pPr>
      <w:r w:rsidRPr="006E62AF">
        <w:rPr>
          <w:rFonts w:ascii="Arial" w:hAnsi="Arial" w:cs="Arial"/>
          <w:b/>
          <w:bCs/>
        </w:rPr>
        <w:t xml:space="preserve">Практическая реализация требований критериев аккредитации и стандарта </w:t>
      </w:r>
      <w:r w:rsidR="00B3351F" w:rsidRPr="006E62AF">
        <w:rPr>
          <w:rFonts w:ascii="Arial" w:hAnsi="Arial" w:cs="Arial"/>
          <w:b/>
          <w:bCs/>
        </w:rPr>
        <w:br/>
      </w:r>
      <w:r w:rsidRPr="003D5400">
        <w:rPr>
          <w:rFonts w:ascii="Arial" w:hAnsi="Arial" w:cs="Arial"/>
          <w:b/>
          <w:bCs/>
        </w:rPr>
        <w:t>ГОСТ ISO/IEC 17025-2019</w:t>
      </w:r>
      <w:r w:rsidR="00D80EA4" w:rsidRPr="003D5400">
        <w:rPr>
          <w:rFonts w:ascii="Arial" w:hAnsi="Arial" w:cs="Arial"/>
          <w:b/>
        </w:rPr>
        <w:t>»</w:t>
      </w:r>
    </w:p>
    <w:p w:rsidR="00DF66D5" w:rsidRPr="003D5400" w:rsidRDefault="00DF66D5" w:rsidP="006C38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66D5" w:rsidRDefault="00347BAC" w:rsidP="006C38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3D5400">
        <w:rPr>
          <w:rFonts w:ascii="Arial" w:hAnsi="Arial" w:cs="Arial"/>
          <w:b/>
          <w:sz w:val="20"/>
          <w:szCs w:val="20"/>
        </w:rPr>
        <w:t>Лектор:</w:t>
      </w:r>
      <w:r w:rsidRPr="003D54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D5400">
        <w:rPr>
          <w:rFonts w:ascii="Arial" w:eastAsia="Times New Roman" w:hAnsi="Arial" w:cs="Arial"/>
          <w:b/>
          <w:sz w:val="20"/>
          <w:szCs w:val="20"/>
          <w:lang w:eastAsia="ru-RU"/>
        </w:rPr>
        <w:t>Болтрина</w:t>
      </w:r>
      <w:proofErr w:type="spellEnd"/>
      <w:r w:rsidRPr="003D54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Анна Александровна</w:t>
      </w:r>
      <w:r w:rsidRPr="003D5400">
        <w:rPr>
          <w:rFonts w:ascii="Arial" w:eastAsia="Times New Roman" w:hAnsi="Arial" w:cs="Arial"/>
          <w:sz w:val="20"/>
          <w:szCs w:val="20"/>
          <w:lang w:eastAsia="ru-RU"/>
        </w:rPr>
        <w:t xml:space="preserve"> - </w:t>
      </w:r>
      <w:r w:rsidR="00456F9E" w:rsidRPr="003D5400">
        <w:rPr>
          <w:rFonts w:ascii="Arial" w:eastAsia="Times New Roman" w:hAnsi="Arial" w:cs="Arial"/>
          <w:sz w:val="20"/>
          <w:szCs w:val="20"/>
          <w:lang w:eastAsia="ru-RU"/>
        </w:rPr>
        <w:t>э</w:t>
      </w:r>
      <w:r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ксперт по аккредитации испытательных лабораторий (центров) Федеральной службы по аккредитации; член рабочей группы экспертов по аккредитации ФСА </w:t>
      </w:r>
    </w:p>
    <w:p w:rsidR="004F6416" w:rsidRDefault="00DF66D5" w:rsidP="006C38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                                              </w:t>
      </w:r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</w:t>
      </w:r>
      <w:proofErr w:type="spellStart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</w:t>
      </w:r>
      <w:proofErr w:type="gramStart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.М</w:t>
      </w:r>
      <w:proofErr w:type="gramEnd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осква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)                                                             (24 часа)</w:t>
      </w:r>
    </w:p>
    <w:p w:rsidR="00FA069C" w:rsidRDefault="00FA069C" w:rsidP="006C38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DF66D5" w:rsidRDefault="00FA069C" w:rsidP="00FA069C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Место проведения: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.Т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ула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Болдина, д.91                                                               Начало занятий:10-00    </w:t>
      </w:r>
    </w:p>
    <w:p w:rsidR="00DF66D5" w:rsidRPr="003D5400" w:rsidRDefault="00DF66D5" w:rsidP="006C38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D80EA4" w:rsidRPr="003D5400" w:rsidTr="003D5400">
        <w:tc>
          <w:tcPr>
            <w:tcW w:w="10031" w:type="dxa"/>
            <w:gridSpan w:val="2"/>
          </w:tcPr>
          <w:p w:rsidR="004F6416" w:rsidRPr="00BB6790" w:rsidRDefault="00D8128D" w:rsidP="00D8128D">
            <w:pPr>
              <w:jc w:val="center"/>
              <w:rPr>
                <w:rFonts w:ascii="Arial" w:hAnsi="Arial" w:cs="Arial"/>
                <w:b/>
              </w:rPr>
            </w:pPr>
            <w:r w:rsidRPr="00BB6790">
              <w:rPr>
                <w:rFonts w:ascii="Arial" w:hAnsi="Arial" w:cs="Arial"/>
                <w:b/>
              </w:rPr>
              <w:t>Программа курсов повышения квалификации</w:t>
            </w:r>
          </w:p>
          <w:p w:rsidR="00D8128D" w:rsidRPr="00D8128D" w:rsidRDefault="00D8128D" w:rsidP="00D812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128D" w:rsidRPr="003D5400" w:rsidTr="003D5400">
        <w:tc>
          <w:tcPr>
            <w:tcW w:w="10031" w:type="dxa"/>
            <w:gridSpan w:val="2"/>
          </w:tcPr>
          <w:p w:rsidR="00D8128D" w:rsidRDefault="00D8128D" w:rsidP="00D812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D540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20 ноября 2019 года</w:t>
            </w:r>
          </w:p>
          <w:p w:rsidR="00D8128D" w:rsidRPr="003D5400" w:rsidRDefault="00D8128D" w:rsidP="00D812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D80EA4" w:rsidRPr="003D5400" w:rsidTr="003D5400">
        <w:trPr>
          <w:trHeight w:val="821"/>
        </w:trPr>
        <w:tc>
          <w:tcPr>
            <w:tcW w:w="1809" w:type="dxa"/>
          </w:tcPr>
          <w:p w:rsidR="00D80EA4" w:rsidRPr="003D5400" w:rsidRDefault="000B3D86" w:rsidP="008D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10.00</w:t>
            </w:r>
            <w:r w:rsidR="008D445A" w:rsidRPr="003D540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80EA4" w:rsidRPr="003D5400">
              <w:rPr>
                <w:rFonts w:ascii="Arial" w:hAnsi="Arial" w:cs="Arial"/>
                <w:sz w:val="20"/>
                <w:szCs w:val="20"/>
              </w:rPr>
              <w:t>1</w:t>
            </w:r>
            <w:r w:rsidR="008D445A" w:rsidRPr="003D5400">
              <w:rPr>
                <w:rFonts w:ascii="Arial" w:hAnsi="Arial" w:cs="Arial"/>
                <w:sz w:val="20"/>
                <w:szCs w:val="20"/>
              </w:rPr>
              <w:t>3</w:t>
            </w:r>
            <w:r w:rsidR="00D80EA4" w:rsidRPr="003D540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222" w:type="dxa"/>
          </w:tcPr>
          <w:p w:rsidR="00D80EA4" w:rsidRPr="003D5400" w:rsidRDefault="00D80EA4" w:rsidP="00A7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b/>
                <w:sz w:val="20"/>
                <w:szCs w:val="20"/>
              </w:rPr>
              <w:t>Обзор законодательства в сфере аккредитации</w:t>
            </w:r>
            <w:r w:rsidR="00912324" w:rsidRPr="003D5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400">
              <w:rPr>
                <w:rFonts w:ascii="Arial" w:hAnsi="Arial" w:cs="Arial"/>
                <w:sz w:val="20"/>
                <w:szCs w:val="20"/>
              </w:rPr>
              <w:t xml:space="preserve">(Постановления </w:t>
            </w:r>
            <w:r w:rsidR="00A75DCE">
              <w:rPr>
                <w:rFonts w:ascii="Arial" w:hAnsi="Arial" w:cs="Arial"/>
                <w:sz w:val="20"/>
                <w:szCs w:val="20"/>
              </w:rPr>
              <w:t>П</w:t>
            </w:r>
            <w:r w:rsidRPr="003D5400">
              <w:rPr>
                <w:rFonts w:ascii="Arial" w:hAnsi="Arial" w:cs="Arial"/>
                <w:sz w:val="20"/>
                <w:szCs w:val="20"/>
              </w:rPr>
              <w:t>равительства РФ, приказы Минэкономразвития РФ</w:t>
            </w:r>
            <w:r w:rsidR="00912324" w:rsidRPr="003D5400">
              <w:rPr>
                <w:rFonts w:ascii="Arial" w:hAnsi="Arial" w:cs="Arial"/>
                <w:sz w:val="20"/>
                <w:szCs w:val="20"/>
              </w:rPr>
              <w:t>, приказы Федеральной службы по аккредитации</w:t>
            </w:r>
            <w:r w:rsidRPr="003D5400">
              <w:rPr>
                <w:rFonts w:ascii="Arial" w:hAnsi="Arial" w:cs="Arial"/>
                <w:sz w:val="20"/>
                <w:szCs w:val="20"/>
              </w:rPr>
              <w:t>) с учётом изменений и дополнений.</w:t>
            </w:r>
          </w:p>
        </w:tc>
      </w:tr>
      <w:tr w:rsidR="000B3D86" w:rsidRPr="003D5400" w:rsidTr="003D5400">
        <w:trPr>
          <w:trHeight w:val="183"/>
        </w:trPr>
        <w:tc>
          <w:tcPr>
            <w:tcW w:w="1809" w:type="dxa"/>
          </w:tcPr>
          <w:p w:rsidR="000B3D86" w:rsidRPr="003D5400" w:rsidRDefault="008D445A" w:rsidP="00A7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13.00 – 1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0B3D86" w:rsidRPr="003D5400" w:rsidRDefault="008D445A" w:rsidP="00924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8D445A" w:rsidRPr="003D5400" w:rsidTr="003D5400">
        <w:trPr>
          <w:trHeight w:val="1165"/>
        </w:trPr>
        <w:tc>
          <w:tcPr>
            <w:tcW w:w="1809" w:type="dxa"/>
          </w:tcPr>
          <w:p w:rsidR="008D445A" w:rsidRPr="003D5400" w:rsidRDefault="008D445A" w:rsidP="00EB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EB4A27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 – 1</w:t>
            </w:r>
            <w:r w:rsidR="00090F50" w:rsidRPr="003D5400">
              <w:rPr>
                <w:rFonts w:ascii="Arial" w:hAnsi="Arial" w:cs="Arial"/>
                <w:sz w:val="20"/>
                <w:szCs w:val="20"/>
              </w:rPr>
              <w:t>7</w:t>
            </w:r>
            <w:r w:rsidRPr="003D540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222" w:type="dxa"/>
          </w:tcPr>
          <w:p w:rsidR="00090F50" w:rsidRPr="003D5400" w:rsidRDefault="00090F50" w:rsidP="00924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b/>
                <w:sz w:val="20"/>
                <w:szCs w:val="20"/>
              </w:rPr>
              <w:t>Практическая реализация требований критериев аккредитации и стандарта ГОСТ ISO/IEC 17025-2019.</w:t>
            </w:r>
          </w:p>
          <w:p w:rsidR="008D445A" w:rsidRPr="003D5400" w:rsidRDefault="00090F50" w:rsidP="0092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 xml:space="preserve">Создание, внедрение и поддержание функционирования системы менеджмента. </w:t>
            </w:r>
          </w:p>
          <w:p w:rsidR="00547ADC" w:rsidRPr="003D5400" w:rsidRDefault="00191D5F" w:rsidP="0092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Оценка рисков в деятельности лаборатории</w:t>
            </w:r>
            <w:r w:rsidR="008C5A1B" w:rsidRPr="003D54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6416" w:rsidRPr="003D5400" w:rsidTr="003D5400">
        <w:trPr>
          <w:trHeight w:val="375"/>
        </w:trPr>
        <w:tc>
          <w:tcPr>
            <w:tcW w:w="1809" w:type="dxa"/>
          </w:tcPr>
          <w:p w:rsidR="004F6416" w:rsidRPr="003D5400" w:rsidRDefault="004F6416" w:rsidP="00A7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17.00</w:t>
            </w:r>
            <w:r w:rsidR="00EB4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400">
              <w:rPr>
                <w:rFonts w:ascii="Arial" w:hAnsi="Arial" w:cs="Arial"/>
                <w:sz w:val="20"/>
                <w:szCs w:val="20"/>
              </w:rPr>
              <w:t>-1</w:t>
            </w:r>
            <w:r w:rsidR="00A70A58">
              <w:rPr>
                <w:rFonts w:ascii="Arial" w:hAnsi="Arial" w:cs="Arial"/>
                <w:sz w:val="20"/>
                <w:szCs w:val="20"/>
              </w:rPr>
              <w:t>7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4F6416" w:rsidRPr="003D5400" w:rsidRDefault="004F6416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Вопросы-ответы.</w:t>
            </w:r>
          </w:p>
        </w:tc>
      </w:tr>
      <w:tr w:rsidR="00A04490" w:rsidRPr="003D5400" w:rsidTr="003D5400">
        <w:trPr>
          <w:trHeight w:val="183"/>
        </w:trPr>
        <w:tc>
          <w:tcPr>
            <w:tcW w:w="10031" w:type="dxa"/>
            <w:gridSpan w:val="2"/>
          </w:tcPr>
          <w:p w:rsidR="004F6416" w:rsidRPr="003D5400" w:rsidRDefault="00347BAC" w:rsidP="006E62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D540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21 ноября 2019 года</w:t>
            </w:r>
          </w:p>
          <w:p w:rsidR="006E62AF" w:rsidRPr="003D5400" w:rsidRDefault="006E62AF" w:rsidP="006E6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45A" w:rsidRPr="003D5400" w:rsidTr="003D5400">
        <w:trPr>
          <w:trHeight w:val="183"/>
        </w:trPr>
        <w:tc>
          <w:tcPr>
            <w:tcW w:w="1809" w:type="dxa"/>
          </w:tcPr>
          <w:p w:rsidR="008D445A" w:rsidRPr="003D5400" w:rsidRDefault="00A04490" w:rsidP="00A0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8222" w:type="dxa"/>
          </w:tcPr>
          <w:p w:rsidR="00912324" w:rsidRPr="003D5400" w:rsidRDefault="00912324" w:rsidP="009243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b/>
                <w:sz w:val="20"/>
                <w:szCs w:val="20"/>
              </w:rPr>
              <w:t>Внутренний аудит деятельности испытательной лаборатории</w:t>
            </w:r>
          </w:p>
          <w:p w:rsidR="008D445A" w:rsidRPr="003D5400" w:rsidRDefault="00A04490" w:rsidP="009243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Рассмотрение требований и современных подходов в проведении внутренних проверок деятельности испытательной лаборатории.</w:t>
            </w:r>
          </w:p>
        </w:tc>
      </w:tr>
      <w:tr w:rsidR="00A04490" w:rsidRPr="003D5400" w:rsidTr="003D5400">
        <w:trPr>
          <w:trHeight w:val="183"/>
        </w:trPr>
        <w:tc>
          <w:tcPr>
            <w:tcW w:w="1809" w:type="dxa"/>
          </w:tcPr>
          <w:p w:rsidR="00A04490" w:rsidRPr="003D5400" w:rsidRDefault="00A04490" w:rsidP="000B3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11.00 – 13.00</w:t>
            </w:r>
          </w:p>
        </w:tc>
        <w:tc>
          <w:tcPr>
            <w:tcW w:w="8222" w:type="dxa"/>
          </w:tcPr>
          <w:p w:rsidR="00A04490" w:rsidRPr="003D5400" w:rsidRDefault="00077514" w:rsidP="00DB5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Цели и задачи внутреннего аудита испытательной лаборатории в рамках обеспечение требований стандарта ISO/IEC 17025-2019, критериев аккредитации к внутренним аудитам, управлению несоответств</w:t>
            </w:r>
            <w:r w:rsidR="00DB5935" w:rsidRPr="003D5400">
              <w:rPr>
                <w:rFonts w:ascii="Arial" w:hAnsi="Arial" w:cs="Arial"/>
                <w:sz w:val="20"/>
                <w:szCs w:val="20"/>
              </w:rPr>
              <w:t>иями.</w:t>
            </w:r>
          </w:p>
        </w:tc>
      </w:tr>
      <w:tr w:rsidR="00DB5935" w:rsidRPr="003D5400" w:rsidTr="003D5400">
        <w:trPr>
          <w:trHeight w:val="183"/>
        </w:trPr>
        <w:tc>
          <w:tcPr>
            <w:tcW w:w="1809" w:type="dxa"/>
          </w:tcPr>
          <w:p w:rsidR="00DB5935" w:rsidRPr="003D5400" w:rsidRDefault="00DB5935" w:rsidP="00A7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13.00 – 1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DB5935" w:rsidRPr="003D5400" w:rsidRDefault="00DB5935" w:rsidP="001F4C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DB5935" w:rsidRPr="003D5400" w:rsidTr="003D5400">
        <w:trPr>
          <w:trHeight w:val="183"/>
        </w:trPr>
        <w:tc>
          <w:tcPr>
            <w:tcW w:w="1809" w:type="dxa"/>
          </w:tcPr>
          <w:p w:rsidR="00DB5935" w:rsidRPr="003D5400" w:rsidRDefault="00A637FE" w:rsidP="00A7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 xml:space="preserve">0 – 17.00 </w:t>
            </w:r>
          </w:p>
        </w:tc>
        <w:tc>
          <w:tcPr>
            <w:tcW w:w="8222" w:type="dxa"/>
          </w:tcPr>
          <w:p w:rsidR="00A637FE" w:rsidRPr="003D5400" w:rsidRDefault="00A637FE" w:rsidP="00A637FE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20"/>
                <w:szCs w:val="20"/>
              </w:rPr>
            </w:pPr>
            <w:r w:rsidRPr="003D5400">
              <w:rPr>
                <w:sz w:val="20"/>
                <w:szCs w:val="20"/>
              </w:rPr>
              <w:t>Международный стандарт ISO 19011:2018 Руководящие указания по аудиту систем менеджмента.</w:t>
            </w:r>
          </w:p>
          <w:p w:rsidR="00DB5935" w:rsidRPr="003D5400" w:rsidRDefault="00A637FE" w:rsidP="00A63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Термины и определения, критер</w:t>
            </w:r>
            <w:proofErr w:type="gramStart"/>
            <w:r w:rsidRPr="003D5400">
              <w:rPr>
                <w:rFonts w:ascii="Arial" w:hAnsi="Arial" w:cs="Arial"/>
                <w:sz w:val="20"/>
                <w:szCs w:val="20"/>
              </w:rPr>
              <w:t>ии ау</w:t>
            </w:r>
            <w:proofErr w:type="gramEnd"/>
            <w:r w:rsidRPr="003D5400">
              <w:rPr>
                <w:rFonts w:ascii="Arial" w:hAnsi="Arial" w:cs="Arial"/>
                <w:sz w:val="20"/>
                <w:szCs w:val="20"/>
              </w:rPr>
              <w:t>дита, виды аудита. Риск</w:t>
            </w:r>
            <w:r w:rsidR="00EE7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400">
              <w:rPr>
                <w:rFonts w:ascii="Arial" w:hAnsi="Arial" w:cs="Arial"/>
                <w:sz w:val="20"/>
                <w:szCs w:val="20"/>
              </w:rPr>
              <w:t>-</w:t>
            </w:r>
            <w:r w:rsidR="00A75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400">
              <w:rPr>
                <w:rFonts w:ascii="Arial" w:hAnsi="Arial" w:cs="Arial"/>
                <w:sz w:val="20"/>
                <w:szCs w:val="20"/>
              </w:rPr>
              <w:t>ориентированный подход</w:t>
            </w:r>
            <w:r w:rsidR="00A75DCE">
              <w:rPr>
                <w:rFonts w:ascii="Arial" w:hAnsi="Arial" w:cs="Arial"/>
                <w:sz w:val="20"/>
                <w:szCs w:val="20"/>
              </w:rPr>
              <w:t>,</w:t>
            </w:r>
            <w:r w:rsidRPr="003D5400">
              <w:rPr>
                <w:rFonts w:ascii="Arial" w:hAnsi="Arial" w:cs="Arial"/>
                <w:sz w:val="20"/>
                <w:szCs w:val="20"/>
              </w:rPr>
              <w:t xml:space="preserve"> связанный реализацией программы аудита.</w:t>
            </w:r>
          </w:p>
        </w:tc>
      </w:tr>
      <w:tr w:rsidR="004F6416" w:rsidRPr="003D5400" w:rsidTr="003D5400">
        <w:trPr>
          <w:trHeight w:val="183"/>
        </w:trPr>
        <w:tc>
          <w:tcPr>
            <w:tcW w:w="1809" w:type="dxa"/>
          </w:tcPr>
          <w:p w:rsidR="004F6416" w:rsidRPr="003D5400" w:rsidRDefault="004F6416" w:rsidP="00A7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17.</w:t>
            </w:r>
            <w:r w:rsidR="00A70A58">
              <w:rPr>
                <w:rFonts w:ascii="Arial" w:hAnsi="Arial" w:cs="Arial"/>
                <w:sz w:val="20"/>
                <w:szCs w:val="20"/>
              </w:rPr>
              <w:t>0</w:t>
            </w:r>
            <w:r w:rsidRPr="003D5400">
              <w:rPr>
                <w:rFonts w:ascii="Arial" w:hAnsi="Arial" w:cs="Arial"/>
                <w:sz w:val="20"/>
                <w:szCs w:val="20"/>
              </w:rPr>
              <w:t>0-1</w:t>
            </w:r>
            <w:r w:rsidR="00A70A58">
              <w:rPr>
                <w:rFonts w:ascii="Arial" w:hAnsi="Arial" w:cs="Arial"/>
                <w:sz w:val="20"/>
                <w:szCs w:val="20"/>
              </w:rPr>
              <w:t>7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A70A5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4F6416" w:rsidRPr="003D5400" w:rsidRDefault="004F6416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Вопросы-ответы.</w:t>
            </w:r>
          </w:p>
        </w:tc>
      </w:tr>
      <w:tr w:rsidR="00A637FE" w:rsidRPr="003D5400" w:rsidTr="003D5400">
        <w:trPr>
          <w:trHeight w:val="183"/>
        </w:trPr>
        <w:tc>
          <w:tcPr>
            <w:tcW w:w="10031" w:type="dxa"/>
            <w:gridSpan w:val="2"/>
          </w:tcPr>
          <w:p w:rsidR="008C5A1B" w:rsidRPr="003D5400" w:rsidRDefault="00347BAC" w:rsidP="00456F9E">
            <w:pPr>
              <w:pStyle w:val="21"/>
              <w:tabs>
                <w:tab w:val="left" w:pos="87"/>
                <w:tab w:val="left" w:pos="229"/>
              </w:tabs>
              <w:ind w:right="0"/>
              <w:rPr>
                <w:i/>
                <w:sz w:val="20"/>
                <w:szCs w:val="20"/>
                <w:u w:val="single"/>
              </w:rPr>
            </w:pPr>
            <w:r w:rsidRPr="003D5400">
              <w:rPr>
                <w:i/>
                <w:sz w:val="20"/>
                <w:szCs w:val="20"/>
                <w:u w:val="single"/>
              </w:rPr>
              <w:t>22 ноября 2019 года</w:t>
            </w:r>
          </w:p>
          <w:p w:rsidR="00456F9E" w:rsidRPr="003D5400" w:rsidRDefault="00456F9E" w:rsidP="00456F9E">
            <w:pPr>
              <w:pStyle w:val="21"/>
              <w:tabs>
                <w:tab w:val="left" w:pos="87"/>
                <w:tab w:val="left" w:pos="229"/>
              </w:tabs>
              <w:ind w:right="0"/>
              <w:rPr>
                <w:sz w:val="20"/>
                <w:szCs w:val="20"/>
              </w:rPr>
            </w:pPr>
          </w:p>
        </w:tc>
      </w:tr>
      <w:tr w:rsidR="00A637FE" w:rsidRPr="003D5400" w:rsidTr="003D5400">
        <w:trPr>
          <w:trHeight w:val="183"/>
        </w:trPr>
        <w:tc>
          <w:tcPr>
            <w:tcW w:w="1809" w:type="dxa"/>
          </w:tcPr>
          <w:p w:rsidR="00A637FE" w:rsidRPr="003D5400" w:rsidRDefault="00262706" w:rsidP="001F4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10.00 – 13.00</w:t>
            </w:r>
          </w:p>
        </w:tc>
        <w:tc>
          <w:tcPr>
            <w:tcW w:w="8222" w:type="dxa"/>
          </w:tcPr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sz w:val="20"/>
                <w:szCs w:val="20"/>
              </w:rPr>
              <w:t>Практические вопросы планирования и проведения внутренних аудитов.</w:t>
            </w:r>
            <w:r w:rsidRPr="003D5400">
              <w:rPr>
                <w:b w:val="0"/>
                <w:sz w:val="20"/>
                <w:szCs w:val="20"/>
              </w:rPr>
              <w:t xml:space="preserve"> </w:t>
            </w:r>
          </w:p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Формирование команды аудиторов, обеспечение их компетентности.</w:t>
            </w:r>
          </w:p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Оформление процедуры и документации по внутренним аудитам для испытательной лаборатории.</w:t>
            </w:r>
          </w:p>
          <w:p w:rsidR="00A637FE" w:rsidRPr="003D5400" w:rsidRDefault="00262706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Примеры несоответствий, возникающие в деятельности испытательной лаборатории и порядок действий для устранения причин их возникновения.</w:t>
            </w:r>
          </w:p>
        </w:tc>
      </w:tr>
      <w:tr w:rsidR="00262706" w:rsidRPr="003D5400" w:rsidTr="003D5400">
        <w:trPr>
          <w:trHeight w:val="183"/>
        </w:trPr>
        <w:tc>
          <w:tcPr>
            <w:tcW w:w="1809" w:type="dxa"/>
          </w:tcPr>
          <w:p w:rsidR="00262706" w:rsidRPr="003D5400" w:rsidRDefault="00262706" w:rsidP="00D04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13.00 – 1</w:t>
            </w:r>
            <w:r w:rsidR="00D04D4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D04D4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2" w:type="dxa"/>
          </w:tcPr>
          <w:p w:rsidR="00262706" w:rsidRPr="003D5400" w:rsidRDefault="00262706" w:rsidP="001F4C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262706" w:rsidRPr="003D5400" w:rsidTr="003D5400">
        <w:trPr>
          <w:trHeight w:val="183"/>
        </w:trPr>
        <w:tc>
          <w:tcPr>
            <w:tcW w:w="1809" w:type="dxa"/>
          </w:tcPr>
          <w:p w:rsidR="00262706" w:rsidRPr="003D5400" w:rsidRDefault="00262706" w:rsidP="00D04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>1</w:t>
            </w:r>
            <w:r w:rsidR="00D04D4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.</w:t>
            </w:r>
            <w:r w:rsidR="00D04D48">
              <w:rPr>
                <w:rFonts w:ascii="Arial" w:hAnsi="Arial" w:cs="Arial"/>
                <w:sz w:val="20"/>
                <w:szCs w:val="20"/>
              </w:rPr>
              <w:t>3</w:t>
            </w:r>
            <w:r w:rsidRPr="003D5400">
              <w:rPr>
                <w:rFonts w:ascii="Arial" w:hAnsi="Arial" w:cs="Arial"/>
                <w:sz w:val="20"/>
                <w:szCs w:val="20"/>
              </w:rPr>
              <w:t>0 – 1</w:t>
            </w:r>
            <w:r w:rsidR="00547ADC" w:rsidRPr="003D5400">
              <w:rPr>
                <w:rFonts w:ascii="Arial" w:hAnsi="Arial" w:cs="Arial"/>
                <w:sz w:val="20"/>
                <w:szCs w:val="20"/>
              </w:rPr>
              <w:t>7</w:t>
            </w:r>
            <w:r w:rsidRPr="003D540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222" w:type="dxa"/>
          </w:tcPr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3D5400">
              <w:rPr>
                <w:rFonts w:eastAsia="Calibri"/>
                <w:kern w:val="0"/>
                <w:sz w:val="20"/>
                <w:szCs w:val="20"/>
                <w:lang w:eastAsia="en-US"/>
              </w:rPr>
              <w:t>Анализ со стороны руководства</w:t>
            </w:r>
          </w:p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Методика проведения анализа системы менеджмента.</w:t>
            </w:r>
          </w:p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b w:val="0"/>
                <w:sz w:val="20"/>
                <w:szCs w:val="20"/>
              </w:rPr>
            </w:pPr>
            <w:r w:rsidRPr="003D5400">
              <w:rPr>
                <w:b w:val="0"/>
                <w:sz w:val="20"/>
                <w:szCs w:val="20"/>
              </w:rPr>
              <w:t>Формирование отчета.</w:t>
            </w:r>
          </w:p>
          <w:p w:rsidR="00262706" w:rsidRPr="003D5400" w:rsidRDefault="00262706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20"/>
                <w:szCs w:val="20"/>
              </w:rPr>
            </w:pPr>
            <w:r w:rsidRPr="003D5400">
              <w:rPr>
                <w:sz w:val="20"/>
                <w:szCs w:val="20"/>
              </w:rPr>
              <w:t>Оценка результативности и эффективности функционирования системы менеджмента.</w:t>
            </w:r>
          </w:p>
        </w:tc>
      </w:tr>
      <w:tr w:rsidR="00262706" w:rsidRPr="003D5400" w:rsidTr="003D5400">
        <w:trPr>
          <w:trHeight w:val="183"/>
        </w:trPr>
        <w:tc>
          <w:tcPr>
            <w:tcW w:w="1809" w:type="dxa"/>
          </w:tcPr>
          <w:p w:rsidR="00262706" w:rsidRPr="003D5400" w:rsidRDefault="00547ADC" w:rsidP="001F4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400">
              <w:rPr>
                <w:rFonts w:ascii="Arial" w:hAnsi="Arial" w:cs="Arial"/>
                <w:sz w:val="20"/>
                <w:szCs w:val="20"/>
              </w:rPr>
              <w:t xml:space="preserve">17.00 – 17.30 </w:t>
            </w:r>
          </w:p>
        </w:tc>
        <w:tc>
          <w:tcPr>
            <w:tcW w:w="8222" w:type="dxa"/>
          </w:tcPr>
          <w:p w:rsidR="00262706" w:rsidRPr="003D5400" w:rsidRDefault="00547ADC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3D5400">
              <w:rPr>
                <w:b w:val="0"/>
                <w:sz w:val="20"/>
                <w:szCs w:val="20"/>
              </w:rPr>
              <w:t>Вопросы-ответы.</w:t>
            </w:r>
          </w:p>
        </w:tc>
      </w:tr>
    </w:tbl>
    <w:p w:rsidR="003D5400" w:rsidRPr="003D5400" w:rsidRDefault="00EA0364" w:rsidP="00B3351F">
      <w:pPr>
        <w:spacing w:after="0"/>
        <w:ind w:left="-85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                              </w:t>
      </w:r>
      <w:r w:rsidR="003B48AD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          </w:t>
      </w:r>
      <w:r w:rsidR="00D8128D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Занятия </w:t>
      </w:r>
      <w:r w:rsidR="00456F9E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</w:t>
      </w:r>
      <w:r w:rsidR="00D04D48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10:00 – 1</w:t>
      </w:r>
      <w:r w:rsidR="00A70A58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7:30</w:t>
      </w:r>
    </w:p>
    <w:p w:rsidR="003D5400" w:rsidRDefault="00EA0364" w:rsidP="003D5400">
      <w:pPr>
        <w:spacing w:after="0"/>
        <w:ind w:left="1416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     </w:t>
      </w:r>
      <w:r w:rsidR="003B48AD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Кофе-брейк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</w:t>
      </w:r>
      <w:r w:rsidR="006E62AF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1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1:15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– 1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1:30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</w:t>
      </w:r>
    </w:p>
    <w:p w:rsidR="009C54D9" w:rsidRDefault="00EA0364" w:rsidP="003D5400">
      <w:pPr>
        <w:spacing w:after="0"/>
        <w:ind w:left="1416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</w:t>
      </w:r>
      <w:r w:rsidR="003B48AD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Перерыв</w:t>
      </w:r>
      <w:r w:rsidR="003B48AD"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 </w:t>
      </w:r>
      <w:r w:rsidR="00F3270C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13:00 - 13-30 </w:t>
      </w:r>
    </w:p>
    <w:p w:rsidR="00F3270C" w:rsidRPr="003D5400" w:rsidRDefault="00F3270C" w:rsidP="003D5400">
      <w:pPr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           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>Кофе-брейк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 </w:t>
      </w:r>
      <w:r w:rsidRPr="003D5400"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 15:00 – 15:15 </w:t>
      </w:r>
    </w:p>
    <w:sectPr w:rsidR="00F3270C" w:rsidRPr="003D5400" w:rsidSect="003D54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D"/>
    <w:rsid w:val="00046B5E"/>
    <w:rsid w:val="00077514"/>
    <w:rsid w:val="00090F50"/>
    <w:rsid w:val="000B3D86"/>
    <w:rsid w:val="00191D5F"/>
    <w:rsid w:val="00262706"/>
    <w:rsid w:val="002C4140"/>
    <w:rsid w:val="00347BAC"/>
    <w:rsid w:val="003B48AD"/>
    <w:rsid w:val="003D5400"/>
    <w:rsid w:val="00456F9E"/>
    <w:rsid w:val="004715DF"/>
    <w:rsid w:val="00493A3A"/>
    <w:rsid w:val="004F6416"/>
    <w:rsid w:val="00547ADC"/>
    <w:rsid w:val="005D21C5"/>
    <w:rsid w:val="006C3839"/>
    <w:rsid w:val="006E62AF"/>
    <w:rsid w:val="008C5A1B"/>
    <w:rsid w:val="008D445A"/>
    <w:rsid w:val="008D4D0D"/>
    <w:rsid w:val="00912324"/>
    <w:rsid w:val="00A04490"/>
    <w:rsid w:val="00A637FE"/>
    <w:rsid w:val="00A70A58"/>
    <w:rsid w:val="00A75DCE"/>
    <w:rsid w:val="00B05589"/>
    <w:rsid w:val="00B3351F"/>
    <w:rsid w:val="00BB6790"/>
    <w:rsid w:val="00CF050B"/>
    <w:rsid w:val="00D04D48"/>
    <w:rsid w:val="00D80EA4"/>
    <w:rsid w:val="00D8128D"/>
    <w:rsid w:val="00DB5935"/>
    <w:rsid w:val="00DF66D5"/>
    <w:rsid w:val="00E766C1"/>
    <w:rsid w:val="00EA0364"/>
    <w:rsid w:val="00EB4A27"/>
    <w:rsid w:val="00EE7335"/>
    <w:rsid w:val="00F3270C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14</cp:revision>
  <cp:lastPrinted>2019-10-17T06:18:00Z</cp:lastPrinted>
  <dcterms:created xsi:type="dcterms:W3CDTF">2019-10-14T07:20:00Z</dcterms:created>
  <dcterms:modified xsi:type="dcterms:W3CDTF">2019-10-17T06:51:00Z</dcterms:modified>
</cp:coreProperties>
</file>